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5C9" w:rsidRPr="001435C9" w:rsidRDefault="001435C9" w:rsidP="001435C9">
      <w:pPr>
        <w:spacing w:after="0" w:line="240" w:lineRule="auto"/>
        <w:ind w:right="664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4E47E6"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tt-RU"/>
        </w:rPr>
        <w:t>Т</w:t>
      </w:r>
      <w:proofErr w:type="spellStart"/>
      <w:r w:rsidRPr="001435C9">
        <w:rPr>
          <w:rFonts w:ascii="Times New Roman" w:eastAsia="Times New Roman" w:hAnsi="Times New Roman" w:cs="Times New Roman"/>
          <w:b/>
          <w:bCs/>
          <w:sz w:val="24"/>
          <w:szCs w:val="28"/>
        </w:rPr>
        <w:t>ребования</w:t>
      </w:r>
      <w:proofErr w:type="spellEnd"/>
      <w:r w:rsidRPr="001435C9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к уровню подготовки обучающихся</w:t>
      </w:r>
    </w:p>
    <w:p w:rsidR="001435C9" w:rsidRPr="001435C9" w:rsidRDefault="001435C9" w:rsidP="001435C9">
      <w:pPr>
        <w:spacing w:before="120"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 результате изучения данного предмета в 10 классе учащийся должен:</w:t>
      </w:r>
    </w:p>
    <w:p w:rsidR="001435C9" w:rsidRPr="001435C9" w:rsidRDefault="001435C9" w:rsidP="001435C9">
      <w:pPr>
        <w:spacing w:before="120"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b/>
          <w:sz w:val="24"/>
          <w:szCs w:val="24"/>
        </w:rPr>
        <w:t>знать/понимать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основные технологии создания, редактирования, оформления, сохранения, передачи информационных объектов различного типа с помощью современных программных средств информационных и коммуникационных технологий;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назначение и виды информационных моделей, описывающих реальные объекты и процессы;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назначение и функции операционных сис</w:t>
      </w:r>
      <w:bookmarkStart w:id="0" w:name="_GoBack"/>
      <w:bookmarkEnd w:id="0"/>
      <w:r w:rsidRPr="001435C9">
        <w:rPr>
          <w:rFonts w:ascii="Times New Roman" w:eastAsia="Times New Roman" w:hAnsi="Times New Roman" w:cs="Times New Roman"/>
          <w:sz w:val="24"/>
          <w:szCs w:val="24"/>
        </w:rPr>
        <w:t>тем;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b/>
          <w:sz w:val="24"/>
          <w:szCs w:val="24"/>
        </w:rPr>
        <w:t>уметь: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оперировать различными видами информационных объектов, в том числе с помощью компьютера, соотносить полученные результаты с реальными объектами;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распознавать и описывать информационные процессы в социальных, биологических и технических системах;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использовать готовые информационные модели, оценивать их соответствие реальному объекту и целям моделирования;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оценивать достоверность информации, сопоставляя различные источники;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иллюстрировать учебные работы с использованием средств информационных технологий;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создавать информационные объекты сложной структуры, в том числе гипертекстовые документы;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просматривать, создавать, редактировать, сохранять записи в базах данных, получать необходимую информацию по запросу пользователя;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наглядно представлять числовые показатели и динамику их изменения с помощью программ деловой графики;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соблюдать правила техники безопасности и гигиенические рекомендации при использовании средств ИКТ;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эффективного применения информационных образовательных ресурсов в учебной деятельности, в том числе самообразовании;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ориентации в информационном пространстве, работы с распространенными автоматизированными информационными системами;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автоматизации коммуникационной деятельности;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соблюдения этических и правовых норм при работе с информацией;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эффективной организации индивидуального информационного пространства;</w:t>
      </w:r>
    </w:p>
    <w:p w:rsidR="001435C9" w:rsidRPr="001435C9" w:rsidRDefault="001435C9" w:rsidP="001435C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C9">
        <w:rPr>
          <w:rFonts w:ascii="Times New Roman" w:eastAsia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1435C9" w:rsidRPr="001435C9" w:rsidRDefault="001435C9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p w:rsidR="001435C9" w:rsidRPr="001435C9" w:rsidRDefault="001435C9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p w:rsidR="001435C9" w:rsidRPr="001435C9" w:rsidRDefault="001435C9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p w:rsidR="001435C9" w:rsidRPr="001435C9" w:rsidRDefault="001435C9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p w:rsidR="001435C9" w:rsidRPr="001435C9" w:rsidRDefault="001435C9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p w:rsidR="001435C9" w:rsidRPr="001435C9" w:rsidRDefault="001435C9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p w:rsidR="001435C9" w:rsidRPr="001435C9" w:rsidRDefault="001435C9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p w:rsidR="001435C9" w:rsidRDefault="001435C9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p w:rsidR="004B7E6E" w:rsidRDefault="004B7E6E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p w:rsidR="004B7E6E" w:rsidRDefault="004B7E6E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p w:rsidR="004B7E6E" w:rsidRPr="001435C9" w:rsidRDefault="004B7E6E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p w:rsidR="001435C9" w:rsidRPr="001435C9" w:rsidRDefault="001435C9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p w:rsidR="001435C9" w:rsidRPr="001435C9" w:rsidRDefault="001435C9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8"/>
          <w:szCs w:val="28"/>
        </w:rPr>
      </w:pPr>
      <w:r w:rsidRPr="001435C9">
        <w:rPr>
          <w:rFonts w:ascii="Times New Roman" w:eastAsia="Arial Unicode MS" w:hAnsi="Times New Roman" w:cs="Times New Roman"/>
          <w:b/>
          <w:bCs/>
          <w:iCs/>
          <w:color w:val="000000"/>
          <w:sz w:val="28"/>
          <w:szCs w:val="28"/>
        </w:rPr>
        <w:lastRenderedPageBreak/>
        <w:t>Содержание учебного предмета.</w:t>
      </w:r>
    </w:p>
    <w:p w:rsidR="001435C9" w:rsidRPr="001435C9" w:rsidRDefault="001435C9" w:rsidP="001435C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1"/>
        <w:gridCol w:w="6520"/>
        <w:gridCol w:w="1672"/>
      </w:tblGrid>
      <w:tr w:rsidR="001435C9" w:rsidRPr="001435C9" w:rsidTr="001435C9">
        <w:tc>
          <w:tcPr>
            <w:tcW w:w="1731" w:type="dxa"/>
          </w:tcPr>
          <w:p w:rsidR="001435C9" w:rsidRPr="001435C9" w:rsidRDefault="001435C9" w:rsidP="001435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35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6520" w:type="dxa"/>
          </w:tcPr>
          <w:p w:rsidR="001435C9" w:rsidRPr="001435C9" w:rsidRDefault="001435C9" w:rsidP="001435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35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Краткое содержание (темы)</w:t>
            </w:r>
          </w:p>
        </w:tc>
        <w:tc>
          <w:tcPr>
            <w:tcW w:w="1672" w:type="dxa"/>
          </w:tcPr>
          <w:p w:rsidR="001435C9" w:rsidRPr="001435C9" w:rsidRDefault="001435C9" w:rsidP="001435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35C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435C9" w:rsidRPr="001435C9" w:rsidTr="001435C9">
        <w:tc>
          <w:tcPr>
            <w:tcW w:w="1731" w:type="dxa"/>
          </w:tcPr>
          <w:p w:rsidR="001435C9" w:rsidRPr="001435C9" w:rsidRDefault="001435C9" w:rsidP="001435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35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6520" w:type="dxa"/>
          </w:tcPr>
          <w:p w:rsidR="001435C9" w:rsidRPr="001435C9" w:rsidRDefault="001435C9" w:rsidP="00143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35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информации, информационных процессов. Системы, образованные взаимодействующими элементами, состояния элементов, обмен информацией между элементами, сигналы. Правила ТБ в кабинете информатики. Классификация информационных процессов. Создание и редактирование документов. Различные форматы текстовых файлов. Выбор способа представления информации в соответствии с поставленной задачей. Создание, редактирование и форматирование документов. Универсальность дискретного (цифрового) представления информации. Представление информации, языки, кодирование. Двоичное представление информации. Измерение информации. Объемный подход. Содержательный подход. </w:t>
            </w:r>
            <w:r w:rsidRPr="001435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Поиск и систематизация информации. Хранение информации; выбор способа хранения информации. Передача информации в социальных, биологических и технических системах. Преобразование информации на основе формальных правил. Алгоритмизация как необходимое условие его автоматизации. Особенности запоминания, обработки и передачи информации человеком. Организация личной информационной среды. Защита информации. Использование основных методов информатики и средств ИКТ при анализе процессов в обществе, природе и технике.</w:t>
            </w:r>
          </w:p>
        </w:tc>
        <w:tc>
          <w:tcPr>
            <w:tcW w:w="1672" w:type="dxa"/>
          </w:tcPr>
          <w:p w:rsidR="001435C9" w:rsidRPr="001435C9" w:rsidRDefault="001435C9" w:rsidP="00143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5C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15</w:t>
            </w:r>
          </w:p>
        </w:tc>
      </w:tr>
      <w:tr w:rsidR="001435C9" w:rsidRPr="001435C9" w:rsidTr="001435C9">
        <w:tc>
          <w:tcPr>
            <w:tcW w:w="1731" w:type="dxa"/>
          </w:tcPr>
          <w:p w:rsidR="001435C9" w:rsidRPr="001435C9" w:rsidRDefault="001435C9" w:rsidP="001435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35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Информационные модели и системы</w:t>
            </w:r>
          </w:p>
        </w:tc>
        <w:tc>
          <w:tcPr>
            <w:tcW w:w="6520" w:type="dxa"/>
          </w:tcPr>
          <w:p w:rsidR="001435C9" w:rsidRPr="001435C9" w:rsidRDefault="001435C9" w:rsidP="00143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35C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Компьютерное информационное моделирование. Информационные (нематериальные) модели. Использование информационных моделей в учебной и познавательной деятельности. Создание таблицы, содержащей числа, текст, формулы Относительные и абсолютные ссылки. Назначение и виды информационных моделей. Формализация задач из различных предметных областей.Структурирование данных.  Встроенные математические и логические функции Построение информационной модели для решения поставленной задачи. Наглядное представление числовых данных с помощью диаграмм и графиков Структура данных: деревья, сети, графы, таблицы Визуализация числовых данных с использованием диаграмм различных типов Модели структуры данных предметной области Оценка адекватности модели объекту и целям моделирования (на примерах задач различных предметных областей). Алгоритм как модель деятельности</w:t>
            </w:r>
          </w:p>
        </w:tc>
        <w:tc>
          <w:tcPr>
            <w:tcW w:w="1672" w:type="dxa"/>
          </w:tcPr>
          <w:p w:rsidR="001435C9" w:rsidRPr="001435C9" w:rsidRDefault="001435C9" w:rsidP="00143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5C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1435C9" w:rsidRPr="001435C9" w:rsidRDefault="001435C9" w:rsidP="00143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35C9" w:rsidRPr="001435C9" w:rsidRDefault="001435C9" w:rsidP="00143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35C9" w:rsidRPr="001435C9" w:rsidTr="001435C9">
        <w:tc>
          <w:tcPr>
            <w:tcW w:w="1731" w:type="dxa"/>
          </w:tcPr>
          <w:p w:rsidR="001435C9" w:rsidRPr="001435C9" w:rsidRDefault="001435C9" w:rsidP="001435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35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Компьютер как средство автоматизации информационных процессов.</w:t>
            </w:r>
          </w:p>
        </w:tc>
        <w:tc>
          <w:tcPr>
            <w:tcW w:w="6520" w:type="dxa"/>
          </w:tcPr>
          <w:p w:rsidR="001435C9" w:rsidRPr="001435C9" w:rsidRDefault="001435C9" w:rsidP="001435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435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Компьютер – универсальная техническая система обработки информации Архитектуры современных компьютеров. Многообразие операционных систем. Аппаратное и программное обеспечение компьютера. Выбор конфигурации компьютера в зависимости от решаемой задачи. Дискретные модели данных в компьютере. Представление чисел. Графические информационные </w:t>
            </w:r>
            <w:r w:rsidRPr="001435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объекты. Средства и технологии работы с графикой. Представление текста, графики и звука. Создание и редактирование графических информационных объектов средствами графических редакторов, систем презентационной и анимационной графики.  Программные и аппаратные средства в различных видах профессиональной деятельности Локальные и глобальные компьютерные сети. Аппаратные и программные средства организации компьютерных сетей. Создание информационных объектов. Программное обеспечение. Программные средства создания информационных объектов, организация личного информационного пространства, защиты информации. </w:t>
            </w:r>
          </w:p>
        </w:tc>
        <w:tc>
          <w:tcPr>
            <w:tcW w:w="1672" w:type="dxa"/>
          </w:tcPr>
          <w:p w:rsidR="001435C9" w:rsidRPr="001435C9" w:rsidRDefault="001435C9" w:rsidP="00143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5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  <w:p w:rsidR="001435C9" w:rsidRPr="001435C9" w:rsidRDefault="001435C9" w:rsidP="00143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35C9" w:rsidRPr="001435C9" w:rsidRDefault="001435C9" w:rsidP="00143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35C9" w:rsidRPr="001435C9" w:rsidRDefault="001435C9" w:rsidP="00143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35C9" w:rsidRPr="001435C9" w:rsidRDefault="001435C9" w:rsidP="00143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35C9" w:rsidRPr="001435C9" w:rsidRDefault="001435C9" w:rsidP="00143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35C9" w:rsidRPr="001435C9" w:rsidTr="001435C9">
        <w:tc>
          <w:tcPr>
            <w:tcW w:w="1731" w:type="dxa"/>
          </w:tcPr>
          <w:p w:rsidR="001435C9" w:rsidRPr="001435C9" w:rsidRDefault="001435C9" w:rsidP="001435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435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Повторение</w:t>
            </w:r>
          </w:p>
        </w:tc>
        <w:tc>
          <w:tcPr>
            <w:tcW w:w="6520" w:type="dxa"/>
          </w:tcPr>
          <w:p w:rsidR="001435C9" w:rsidRPr="001435C9" w:rsidRDefault="001435C9" w:rsidP="001435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72" w:type="dxa"/>
          </w:tcPr>
          <w:p w:rsidR="001435C9" w:rsidRPr="001435C9" w:rsidRDefault="001435C9" w:rsidP="00143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5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:rsidR="001435C9" w:rsidRPr="001435C9" w:rsidRDefault="001435C9" w:rsidP="001435C9">
      <w:pPr>
        <w:spacing w:after="0" w:line="240" w:lineRule="auto"/>
        <w:jc w:val="center"/>
        <w:rPr>
          <w:rFonts w:ascii="Arial Unicode MS" w:eastAsia="Arial Unicode MS" w:hAnsi="Arial Unicode MS" w:cs="Arial Unicode MS"/>
          <w:b/>
          <w:color w:val="000000"/>
          <w:sz w:val="24"/>
          <w:szCs w:val="24"/>
          <w:lang w:val="tt-RU"/>
        </w:rPr>
      </w:pPr>
    </w:p>
    <w:p w:rsidR="004F1449" w:rsidRDefault="004B7E6E"/>
    <w:sectPr w:rsidR="004F1449" w:rsidSect="00C42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35C9"/>
    <w:rsid w:val="001435C9"/>
    <w:rsid w:val="00350905"/>
    <w:rsid w:val="004B7E6E"/>
    <w:rsid w:val="004E47E6"/>
    <w:rsid w:val="00C422EA"/>
    <w:rsid w:val="00E53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5C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dcterms:created xsi:type="dcterms:W3CDTF">2019-02-07T02:20:00Z</dcterms:created>
  <dcterms:modified xsi:type="dcterms:W3CDTF">2019-02-07T02:20:00Z</dcterms:modified>
</cp:coreProperties>
</file>